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2AEB" w14:textId="77777777" w:rsidR="00695570" w:rsidRPr="00695570" w:rsidRDefault="00695570" w:rsidP="00695570">
      <w:pPr>
        <w:jc w:val="center"/>
        <w:rPr>
          <w:rFonts w:ascii="Chalkboard" w:hAnsi="Chalkboard"/>
          <w:b/>
          <w:u w:val="single"/>
        </w:rPr>
      </w:pPr>
      <w:bookmarkStart w:id="0" w:name="_GoBack"/>
      <w:bookmarkEnd w:id="0"/>
      <w:r w:rsidRPr="00695570">
        <w:rPr>
          <w:rFonts w:ascii="Chalkboard" w:hAnsi="Chalkboard"/>
          <w:b/>
          <w:u w:val="single"/>
        </w:rPr>
        <w:t>How are fingerprints used to identify someone?</w:t>
      </w:r>
    </w:p>
    <w:p w14:paraId="154067BE" w14:textId="77777777" w:rsidR="00695570" w:rsidRDefault="00695570">
      <w:pPr>
        <w:rPr>
          <w:rFonts w:ascii="Chalkboard" w:hAnsi="Chalkboard"/>
        </w:rPr>
      </w:pPr>
    </w:p>
    <w:p w14:paraId="62D8ACDA" w14:textId="221BB41A" w:rsidR="00FE2ED9" w:rsidRPr="009438F7" w:rsidRDefault="00D74267">
      <w:pPr>
        <w:rPr>
          <w:rFonts w:ascii="Chalkboard" w:hAnsi="Chalkboard"/>
        </w:rPr>
      </w:pPr>
      <w:r w:rsidRPr="009438F7">
        <w:rPr>
          <w:rFonts w:ascii="Chalkboard" w:hAnsi="Chalkboard"/>
        </w:rPr>
        <w:t xml:space="preserve">Crime scene investigation is a science known as </w:t>
      </w:r>
      <w:r w:rsidRPr="009438F7">
        <w:rPr>
          <w:rFonts w:ascii="Chalkboard" w:hAnsi="Chalkboard"/>
          <w:b/>
        </w:rPr>
        <w:t>forensics</w:t>
      </w:r>
      <w:r w:rsidRPr="009438F7">
        <w:rPr>
          <w:rFonts w:ascii="Chalkboard" w:hAnsi="Chalkboard"/>
        </w:rPr>
        <w:t xml:space="preserve">. For every crime there is a series of </w:t>
      </w:r>
      <w:r w:rsidRPr="009438F7">
        <w:rPr>
          <w:rFonts w:ascii="Chalkboard" w:hAnsi="Chalkboard"/>
          <w:b/>
        </w:rPr>
        <w:t>evidence</w:t>
      </w:r>
      <w:r w:rsidRPr="009438F7">
        <w:rPr>
          <w:rFonts w:ascii="Chalkboard" w:hAnsi="Chalkboard"/>
        </w:rPr>
        <w:t xml:space="preserve"> left behind that can lead </w:t>
      </w:r>
      <w:r w:rsidRPr="009438F7">
        <w:rPr>
          <w:rFonts w:ascii="Chalkboard" w:hAnsi="Chalkboard"/>
          <w:b/>
        </w:rPr>
        <w:t>authorities</w:t>
      </w:r>
      <w:r w:rsidRPr="009438F7">
        <w:rPr>
          <w:rFonts w:ascii="Chalkboard" w:hAnsi="Chalkboard"/>
        </w:rPr>
        <w:t xml:space="preserve"> to the facts behind the incident. Skilled </w:t>
      </w:r>
      <w:r w:rsidRPr="009438F7">
        <w:rPr>
          <w:rFonts w:ascii="Chalkboard" w:hAnsi="Chalkboard"/>
          <w:b/>
        </w:rPr>
        <w:t>professionals</w:t>
      </w:r>
      <w:r w:rsidRPr="009438F7">
        <w:rPr>
          <w:rFonts w:ascii="Chalkboard" w:hAnsi="Chalkboard"/>
        </w:rPr>
        <w:t xml:space="preserve"> analyse every bit of the area until they know all the details of a crime including, sometimes, </w:t>
      </w:r>
      <w:proofErr w:type="gramStart"/>
      <w:r w:rsidRPr="009438F7">
        <w:rPr>
          <w:rFonts w:ascii="Chalkboard" w:hAnsi="Chalkboard"/>
        </w:rPr>
        <w:t>who</w:t>
      </w:r>
      <w:proofErr w:type="gramEnd"/>
      <w:r w:rsidRPr="009438F7">
        <w:rPr>
          <w:rFonts w:ascii="Chalkboard" w:hAnsi="Chalkboard"/>
        </w:rPr>
        <w:t xml:space="preserve"> </w:t>
      </w:r>
      <w:r w:rsidR="00226761">
        <w:rPr>
          <w:rFonts w:ascii="Chalkboard" w:hAnsi="Chalkboard"/>
        </w:rPr>
        <w:t xml:space="preserve">did it. Fingerprinting is </w:t>
      </w:r>
      <w:r w:rsidRPr="009438F7">
        <w:rPr>
          <w:rFonts w:ascii="Chalkboard" w:hAnsi="Chalkboard"/>
        </w:rPr>
        <w:t>a way of identifying who was at a location.</w:t>
      </w:r>
    </w:p>
    <w:p w14:paraId="2D6C1651" w14:textId="77777777" w:rsidR="00D74267" w:rsidRPr="009438F7" w:rsidRDefault="00D74267">
      <w:pPr>
        <w:rPr>
          <w:rFonts w:ascii="Chalkboard" w:hAnsi="Chalkboard"/>
        </w:rPr>
      </w:pPr>
    </w:p>
    <w:p w14:paraId="26A0E337" w14:textId="77777777" w:rsidR="00D74267" w:rsidRPr="009438F7" w:rsidRDefault="00D74267">
      <w:pPr>
        <w:rPr>
          <w:rFonts w:ascii="Chalkboard" w:hAnsi="Chalkboard"/>
        </w:rPr>
      </w:pPr>
      <w:r w:rsidRPr="009438F7">
        <w:rPr>
          <w:rFonts w:ascii="Chalkboard" w:hAnsi="Chalkboard"/>
        </w:rPr>
        <w:t xml:space="preserve">Fingerprints are the small ridges on the tips of our fingers and are different on every person. When a person touches a table or other surface, they leave behind a </w:t>
      </w:r>
      <w:proofErr w:type="gramStart"/>
      <w:r w:rsidR="009438F7" w:rsidRPr="009438F7">
        <w:rPr>
          <w:rFonts w:ascii="Chalkboard" w:hAnsi="Chalkboard"/>
        </w:rPr>
        <w:t>tell-tale</w:t>
      </w:r>
      <w:proofErr w:type="gramEnd"/>
      <w:r w:rsidRPr="009438F7">
        <w:rPr>
          <w:rFonts w:ascii="Chalkboard" w:hAnsi="Chalkboard"/>
        </w:rPr>
        <w:t xml:space="preserve"> sign of their fingerprints. Forensic investigators can then remove this fingerprint using a special powder and some tape. Then they can compare this evidence with a fingerprint that has been collected from the person to whom they are planning to compare. Fingerprint specialists evaluate the small curves and whorls of the fingerprints to determine if they are the same. There are a series of fingerprint </w:t>
      </w:r>
      <w:proofErr w:type="gramStart"/>
      <w:r w:rsidRPr="009438F7">
        <w:rPr>
          <w:rFonts w:ascii="Chalkboard" w:hAnsi="Chalkboard"/>
        </w:rPr>
        <w:t>patterns which</w:t>
      </w:r>
      <w:proofErr w:type="gramEnd"/>
      <w:r w:rsidRPr="009438F7">
        <w:rPr>
          <w:rFonts w:ascii="Chalkboard" w:hAnsi="Chalkboard"/>
        </w:rPr>
        <w:t xml:space="preserve"> are similar in all people.</w:t>
      </w:r>
    </w:p>
    <w:p w14:paraId="05397AE4" w14:textId="77777777" w:rsidR="00D74267" w:rsidRPr="009438F7" w:rsidRDefault="00D74267">
      <w:pPr>
        <w:rPr>
          <w:rFonts w:ascii="Chalkboard" w:hAnsi="Chalkboard"/>
        </w:rPr>
      </w:pPr>
    </w:p>
    <w:p w14:paraId="092C425E" w14:textId="77777777" w:rsidR="00D74267" w:rsidRPr="009438F7" w:rsidRDefault="00D74267">
      <w:pPr>
        <w:rPr>
          <w:rFonts w:ascii="Chalkboard" w:hAnsi="Chalkboard"/>
        </w:rPr>
      </w:pPr>
      <w:r w:rsidRPr="009438F7">
        <w:rPr>
          <w:rFonts w:ascii="Chalkboard" w:hAnsi="Chalkboard"/>
        </w:rPr>
        <w:t xml:space="preserve">Initially, a </w:t>
      </w:r>
      <w:r w:rsidRPr="00695570">
        <w:rPr>
          <w:rFonts w:ascii="Chalkboard" w:hAnsi="Chalkboard"/>
          <w:b/>
        </w:rPr>
        <w:t>latent fingerprint</w:t>
      </w:r>
      <w:r w:rsidRPr="009438F7">
        <w:rPr>
          <w:rFonts w:ascii="Chalkboard" w:hAnsi="Chalkboard"/>
        </w:rPr>
        <w:t xml:space="preserve"> is taken. A suspects right thumb is placed on a sheet a of glass or plastic film. The special powder, or in some instances talcum powder, is shaken over the sweaty thumbprint, and the excess is blown off. The investigator has to make sure that the powder is not blown into their eyes! A piece of sticky tape is then smoothed over the thumbprint, </w:t>
      </w:r>
      <w:proofErr w:type="gramStart"/>
      <w:r w:rsidRPr="009438F7">
        <w:rPr>
          <w:rFonts w:ascii="Chalkboard" w:hAnsi="Chalkboard"/>
        </w:rPr>
        <w:t>then</w:t>
      </w:r>
      <w:proofErr w:type="gramEnd"/>
      <w:r w:rsidRPr="009438F7">
        <w:rPr>
          <w:rFonts w:ascii="Chalkboard" w:hAnsi="Chalkboard"/>
        </w:rPr>
        <w:t xml:space="preserve"> peeled off carefully. After this, the tape is then stuck onto a piece of black card. Because the fingerprint has been collected, it can be taken to a lab to be analysed!</w:t>
      </w:r>
    </w:p>
    <w:p w14:paraId="01FAB2D8" w14:textId="77777777" w:rsidR="00D74267" w:rsidRPr="009438F7" w:rsidRDefault="00D74267">
      <w:pPr>
        <w:rPr>
          <w:rFonts w:ascii="Chalkboard" w:hAnsi="Chalkboard"/>
        </w:rPr>
      </w:pPr>
    </w:p>
    <w:p w14:paraId="09ABBFC5" w14:textId="77777777" w:rsidR="00D74267" w:rsidRDefault="00D74267">
      <w:pPr>
        <w:rPr>
          <w:rFonts w:ascii="Chalkboard" w:hAnsi="Chalkboard"/>
        </w:rPr>
      </w:pPr>
      <w:r w:rsidRPr="009438F7">
        <w:rPr>
          <w:rFonts w:ascii="Chalkboard" w:hAnsi="Chalkboard"/>
        </w:rPr>
        <w:t xml:space="preserve">Next, a fingerprint record chart and </w:t>
      </w:r>
      <w:proofErr w:type="gramStart"/>
      <w:r w:rsidRPr="009438F7">
        <w:rPr>
          <w:rFonts w:ascii="Chalkboard" w:hAnsi="Chalkboard"/>
        </w:rPr>
        <w:t>ink pad</w:t>
      </w:r>
      <w:proofErr w:type="gramEnd"/>
      <w:r w:rsidRPr="009438F7">
        <w:rPr>
          <w:rFonts w:ascii="Chalkboard" w:hAnsi="Chalkboard"/>
        </w:rPr>
        <w:t xml:space="preserve"> can be used by the police to compare the collected print. A </w:t>
      </w:r>
      <w:proofErr w:type="gramStart"/>
      <w:r w:rsidRPr="009438F7">
        <w:rPr>
          <w:rFonts w:ascii="Chalkboard" w:hAnsi="Chalkboard"/>
        </w:rPr>
        <w:t>suspects</w:t>
      </w:r>
      <w:proofErr w:type="gramEnd"/>
      <w:r w:rsidRPr="009438F7">
        <w:rPr>
          <w:rFonts w:ascii="Chalkboard" w:hAnsi="Chalkboard"/>
        </w:rPr>
        <w:t xml:space="preserve"> index finger is rolled lightly on an ink pad, then rolled onto the correct space of a chart. Until all fingerprints from the right hand are collected, this process is repeated. </w:t>
      </w:r>
    </w:p>
    <w:p w14:paraId="1CE89DFF" w14:textId="77777777" w:rsidR="00695570" w:rsidRDefault="00695570">
      <w:pPr>
        <w:rPr>
          <w:rFonts w:ascii="Chalkboard" w:hAnsi="Chalkboard"/>
        </w:rPr>
      </w:pPr>
    </w:p>
    <w:p w14:paraId="2301F74D" w14:textId="77777777" w:rsidR="00695570" w:rsidRDefault="00695570">
      <w:pPr>
        <w:rPr>
          <w:rFonts w:ascii="Chalkboard" w:hAnsi="Chalkboard"/>
        </w:rPr>
      </w:pPr>
      <w:r>
        <w:rPr>
          <w:rFonts w:ascii="Chalkboard" w:hAnsi="Chalkboard"/>
          <w:noProof/>
          <w:lang w:val="en-US"/>
        </w:rPr>
        <w:drawing>
          <wp:inline distT="0" distB="0" distL="0" distR="0" wp14:anchorId="5AC040CE" wp14:editId="1C830ACF">
            <wp:extent cx="3200400" cy="195024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775" cy="1950473"/>
                    </a:xfrm>
                    <a:prstGeom prst="rect">
                      <a:avLst/>
                    </a:prstGeom>
                    <a:noFill/>
                    <a:ln>
                      <a:noFill/>
                    </a:ln>
                  </pic:spPr>
                </pic:pic>
              </a:graphicData>
            </a:graphic>
          </wp:inline>
        </w:drawing>
      </w:r>
      <w:r>
        <w:rPr>
          <w:rFonts w:ascii="Chalkboard" w:hAnsi="Chalkboard"/>
          <w:noProof/>
          <w:lang w:val="en-US"/>
        </w:rPr>
        <w:drawing>
          <wp:inline distT="0" distB="0" distL="0" distR="0" wp14:anchorId="6A427738" wp14:editId="12E49F40">
            <wp:extent cx="1714500" cy="20934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008" cy="2095272"/>
                    </a:xfrm>
                    <a:prstGeom prst="rect">
                      <a:avLst/>
                    </a:prstGeom>
                    <a:noFill/>
                    <a:ln>
                      <a:noFill/>
                    </a:ln>
                  </pic:spPr>
                </pic:pic>
              </a:graphicData>
            </a:graphic>
          </wp:inline>
        </w:drawing>
      </w:r>
    </w:p>
    <w:p w14:paraId="1D790DFE" w14:textId="77777777" w:rsidR="00695570" w:rsidRDefault="00695570">
      <w:pPr>
        <w:rPr>
          <w:rFonts w:ascii="Chalkboard" w:hAnsi="Chalkboard"/>
        </w:rPr>
      </w:pPr>
    </w:p>
    <w:p w14:paraId="481A9045" w14:textId="77777777" w:rsidR="009438F7" w:rsidRPr="009438F7" w:rsidRDefault="009438F7">
      <w:pPr>
        <w:rPr>
          <w:rFonts w:ascii="Chalkboard" w:hAnsi="Chalkboard"/>
        </w:rPr>
      </w:pPr>
      <w:r w:rsidRPr="009438F7">
        <w:rPr>
          <w:rFonts w:ascii="Chalkboard" w:hAnsi="Chalkboard"/>
        </w:rPr>
        <w:lastRenderedPageBreak/>
        <w:t>Each fingerprint is then analysed closely, and patterns are identified by looking at the types of fingerprint that are similar to all people:</w:t>
      </w:r>
    </w:p>
    <w:p w14:paraId="3E1D71BC" w14:textId="77777777" w:rsidR="009438F7" w:rsidRDefault="009438F7" w:rsidP="009438F7">
      <w:pPr>
        <w:rPr>
          <w:rFonts w:ascii="Chalkboard" w:hAnsi="Chalkboard"/>
        </w:rPr>
      </w:pPr>
    </w:p>
    <w:p w14:paraId="0AA1002F" w14:textId="77777777" w:rsidR="009438F7" w:rsidRDefault="009438F7" w:rsidP="009438F7">
      <w:pPr>
        <w:rPr>
          <w:rFonts w:ascii="Chalkboard" w:hAnsi="Chalkboard"/>
        </w:rPr>
      </w:pPr>
      <w:r>
        <w:rPr>
          <w:rFonts w:ascii="Chalkboard" w:hAnsi="Chalkboard"/>
          <w:noProof/>
          <w:lang w:val="en-US"/>
        </w:rPr>
        <w:drawing>
          <wp:inline distT="0" distB="0" distL="0" distR="0" wp14:anchorId="67BE100C" wp14:editId="017A863D">
            <wp:extent cx="914400" cy="1045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45029"/>
                    </a:xfrm>
                    <a:prstGeom prst="rect">
                      <a:avLst/>
                    </a:prstGeom>
                    <a:noFill/>
                    <a:ln>
                      <a:noFill/>
                    </a:ln>
                  </pic:spPr>
                </pic:pic>
              </a:graphicData>
            </a:graphic>
          </wp:inline>
        </w:drawing>
      </w:r>
      <w:r>
        <w:rPr>
          <w:rFonts w:ascii="Chalkboard" w:hAnsi="Chalkboard"/>
          <w:noProof/>
          <w:lang w:val="en-US"/>
        </w:rPr>
        <w:drawing>
          <wp:inline distT="0" distB="0" distL="0" distR="0" wp14:anchorId="547C7886" wp14:editId="46288685">
            <wp:extent cx="1028700" cy="1053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53944"/>
                    </a:xfrm>
                    <a:prstGeom prst="rect">
                      <a:avLst/>
                    </a:prstGeom>
                    <a:noFill/>
                    <a:ln>
                      <a:noFill/>
                    </a:ln>
                  </pic:spPr>
                </pic:pic>
              </a:graphicData>
            </a:graphic>
          </wp:inline>
        </w:drawing>
      </w:r>
      <w:r>
        <w:rPr>
          <w:rFonts w:ascii="Chalkboard" w:hAnsi="Chalkboard"/>
          <w:noProof/>
          <w:lang w:val="en-US"/>
        </w:rPr>
        <w:drawing>
          <wp:inline distT="0" distB="0" distL="0" distR="0" wp14:anchorId="1BBD7974" wp14:editId="4EE92883">
            <wp:extent cx="914400" cy="1045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045923"/>
                    </a:xfrm>
                    <a:prstGeom prst="rect">
                      <a:avLst/>
                    </a:prstGeom>
                    <a:noFill/>
                    <a:ln>
                      <a:noFill/>
                    </a:ln>
                  </pic:spPr>
                </pic:pic>
              </a:graphicData>
            </a:graphic>
          </wp:inline>
        </w:drawing>
      </w:r>
      <w:r w:rsidR="00695570">
        <w:rPr>
          <w:rFonts w:ascii="Chalkboard" w:hAnsi="Chalkboard"/>
          <w:noProof/>
          <w:lang w:val="en-US"/>
        </w:rPr>
        <w:drawing>
          <wp:inline distT="0" distB="0" distL="0" distR="0" wp14:anchorId="61C40D78" wp14:editId="3945934E">
            <wp:extent cx="914400" cy="10521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867" cy="1052723"/>
                    </a:xfrm>
                    <a:prstGeom prst="rect">
                      <a:avLst/>
                    </a:prstGeom>
                    <a:noFill/>
                    <a:ln>
                      <a:noFill/>
                    </a:ln>
                  </pic:spPr>
                </pic:pic>
              </a:graphicData>
            </a:graphic>
          </wp:inline>
        </w:drawing>
      </w:r>
      <w:r w:rsidR="00695570">
        <w:rPr>
          <w:rFonts w:ascii="Chalkboard" w:hAnsi="Chalkboard"/>
          <w:noProof/>
          <w:lang w:val="en-US"/>
        </w:rPr>
        <w:drawing>
          <wp:inline distT="0" distB="0" distL="0" distR="0" wp14:anchorId="3D30E197" wp14:editId="174B37EC">
            <wp:extent cx="914400" cy="1021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352" cy="1022669"/>
                    </a:xfrm>
                    <a:prstGeom prst="rect">
                      <a:avLst/>
                    </a:prstGeom>
                    <a:noFill/>
                    <a:ln>
                      <a:noFill/>
                    </a:ln>
                  </pic:spPr>
                </pic:pic>
              </a:graphicData>
            </a:graphic>
          </wp:inline>
        </w:drawing>
      </w:r>
      <w:r w:rsidR="00695570">
        <w:rPr>
          <w:rFonts w:ascii="Chalkboard" w:hAnsi="Chalkboard"/>
          <w:noProof/>
          <w:lang w:val="en-US"/>
        </w:rPr>
        <w:drawing>
          <wp:inline distT="0" distB="0" distL="0" distR="0" wp14:anchorId="3BAD18F3" wp14:editId="7AA2EF4D">
            <wp:extent cx="914400" cy="1045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5112" cy="1046738"/>
                    </a:xfrm>
                    <a:prstGeom prst="rect">
                      <a:avLst/>
                    </a:prstGeom>
                    <a:noFill/>
                    <a:ln>
                      <a:noFill/>
                    </a:ln>
                  </pic:spPr>
                </pic:pic>
              </a:graphicData>
            </a:graphic>
          </wp:inline>
        </w:drawing>
      </w:r>
      <w:r w:rsidR="00695570">
        <w:rPr>
          <w:rFonts w:ascii="Chalkboard" w:hAnsi="Chalkboard"/>
          <w:noProof/>
          <w:lang w:val="en-US"/>
        </w:rPr>
        <w:drawing>
          <wp:inline distT="0" distB="0" distL="0" distR="0" wp14:anchorId="57C352AF" wp14:editId="7B47EB32">
            <wp:extent cx="914400" cy="1020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020147"/>
                    </a:xfrm>
                    <a:prstGeom prst="rect">
                      <a:avLst/>
                    </a:prstGeom>
                    <a:noFill/>
                    <a:ln>
                      <a:noFill/>
                    </a:ln>
                  </pic:spPr>
                </pic:pic>
              </a:graphicData>
            </a:graphic>
          </wp:inline>
        </w:drawing>
      </w:r>
    </w:p>
    <w:p w14:paraId="5D90B81B" w14:textId="77777777" w:rsidR="009438F7" w:rsidRDefault="009438F7" w:rsidP="009438F7">
      <w:pPr>
        <w:rPr>
          <w:rFonts w:ascii="Chalkboard" w:hAnsi="Chalkboard"/>
        </w:rPr>
      </w:pPr>
      <w:r w:rsidRPr="009438F7">
        <w:rPr>
          <w:rFonts w:ascii="Chalkboard" w:hAnsi="Chalkboard"/>
        </w:rPr>
        <w:t xml:space="preserve">This information is collected on a chart </w:t>
      </w:r>
      <w:r w:rsidR="00D52751" w:rsidRPr="009438F7">
        <w:rPr>
          <w:rFonts w:ascii="Chalkboard" w:hAnsi="Chalkboard"/>
        </w:rPr>
        <w:t>for evidence</w:t>
      </w:r>
      <w:r w:rsidRPr="009438F7">
        <w:rPr>
          <w:rFonts w:ascii="Chalkboard" w:hAnsi="Chalkboard"/>
        </w:rPr>
        <w:t xml:space="preserve">. Finally, the person to whom the fingerprints belong is identified by looking carefully at the collected print and comparing it to the fingerprints that the authorities have on file. </w:t>
      </w:r>
    </w:p>
    <w:p w14:paraId="13F3C405" w14:textId="77777777" w:rsidR="00695570" w:rsidRDefault="00D52751" w:rsidP="009438F7">
      <w:pPr>
        <w:rPr>
          <w:rFonts w:ascii="Chalkboard" w:hAnsi="Chalkboard"/>
        </w:rPr>
      </w:pPr>
      <w:r>
        <w:rPr>
          <w:rFonts w:ascii="Chalkboard" w:hAnsi="Chalkboard"/>
          <w:noProof/>
          <w:lang w:val="en-US"/>
        </w:rPr>
        <mc:AlternateContent>
          <mc:Choice Requires="wps">
            <w:drawing>
              <wp:anchor distT="0" distB="0" distL="114300" distR="114300" simplePos="0" relativeHeight="251659264" behindDoc="1" locked="0" layoutInCell="1" allowOverlap="1" wp14:anchorId="1116E563" wp14:editId="366AC322">
                <wp:simplePos x="0" y="0"/>
                <wp:positionH relativeFrom="column">
                  <wp:posOffset>-228600</wp:posOffset>
                </wp:positionH>
                <wp:positionV relativeFrom="paragraph">
                  <wp:posOffset>58420</wp:posOffset>
                </wp:positionV>
                <wp:extent cx="5715000" cy="2971800"/>
                <wp:effectExtent l="50800" t="25400" r="76200" b="101600"/>
                <wp:wrapNone/>
                <wp:docPr id="11" name="Rounded Rectangle 11"/>
                <wp:cNvGraphicFramePr/>
                <a:graphic xmlns:a="http://schemas.openxmlformats.org/drawingml/2006/main">
                  <a:graphicData uri="http://schemas.microsoft.com/office/word/2010/wordprocessingShape">
                    <wps:wsp>
                      <wps:cNvSpPr/>
                      <wps:spPr>
                        <a:xfrm>
                          <a:off x="0" y="0"/>
                          <a:ext cx="5715000" cy="2971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17.95pt;margin-top:4.6pt;width:450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" filled="f" strokecolor="black [3213]">
                <v:shadow on="t" opacity="22937f" mv:blur="40000f" origin=",.5" offset="0,23000emu"/>
              </v:roundrect>
            </w:pict>
          </mc:Fallback>
        </mc:AlternateContent>
      </w:r>
    </w:p>
    <w:p w14:paraId="09B3AFFD" w14:textId="77777777" w:rsidR="00695570" w:rsidRPr="00D52751" w:rsidRDefault="00D52751" w:rsidP="00D52751">
      <w:pPr>
        <w:jc w:val="center"/>
        <w:rPr>
          <w:rFonts w:ascii="Chalkboard" w:hAnsi="Chalkboard"/>
          <w:b/>
          <w:u w:val="single"/>
        </w:rPr>
      </w:pPr>
      <w:r w:rsidRPr="00D52751">
        <w:rPr>
          <w:rFonts w:ascii="Chalkboard" w:hAnsi="Chalkboard"/>
          <w:b/>
          <w:u w:val="single"/>
        </w:rPr>
        <w:t>Key</w:t>
      </w:r>
    </w:p>
    <w:p w14:paraId="4D732AEA" w14:textId="77777777" w:rsidR="00695570" w:rsidRDefault="00695570" w:rsidP="009438F7">
      <w:pPr>
        <w:rPr>
          <w:rFonts w:ascii="Chalkboard" w:hAnsi="Chalkboard"/>
        </w:rPr>
      </w:pPr>
    </w:p>
    <w:p w14:paraId="56424114" w14:textId="77777777" w:rsidR="00695570" w:rsidRDefault="00695570" w:rsidP="00D52751">
      <w:pPr>
        <w:ind w:left="2880" w:hanging="2880"/>
        <w:rPr>
          <w:rFonts w:ascii="Chalkboard" w:hAnsi="Chalkboard"/>
        </w:rPr>
      </w:pPr>
      <w:r w:rsidRPr="00D52751">
        <w:rPr>
          <w:rFonts w:ascii="Chalkboard" w:hAnsi="Chalkboard"/>
          <w:b/>
        </w:rPr>
        <w:t>Forensics:</w:t>
      </w:r>
      <w:r>
        <w:rPr>
          <w:rFonts w:ascii="Chalkboard" w:hAnsi="Chalkboard"/>
        </w:rPr>
        <w:tab/>
        <w:t>Latin word for public – often related to law (the police)</w:t>
      </w:r>
    </w:p>
    <w:p w14:paraId="46C76F96" w14:textId="77777777" w:rsidR="00695570" w:rsidRDefault="00695570" w:rsidP="009438F7">
      <w:pPr>
        <w:rPr>
          <w:rFonts w:ascii="Chalkboard" w:hAnsi="Chalkboard"/>
        </w:rPr>
      </w:pPr>
    </w:p>
    <w:p w14:paraId="6C10A6BB" w14:textId="77777777" w:rsidR="00695570" w:rsidRDefault="00695570" w:rsidP="00D52751">
      <w:pPr>
        <w:ind w:left="2880" w:hanging="2880"/>
        <w:rPr>
          <w:rFonts w:ascii="Chalkboard" w:hAnsi="Chalkboard"/>
        </w:rPr>
      </w:pPr>
      <w:r w:rsidRPr="00D52751">
        <w:rPr>
          <w:rFonts w:ascii="Chalkboard" w:hAnsi="Chalkboard"/>
          <w:b/>
        </w:rPr>
        <w:t>Evidence:</w:t>
      </w:r>
      <w:r>
        <w:rPr>
          <w:rFonts w:ascii="Chalkboard" w:hAnsi="Chalkboard"/>
        </w:rPr>
        <w:tab/>
        <w:t>Things left at a crime scene on purpose or accidentally.</w:t>
      </w:r>
    </w:p>
    <w:p w14:paraId="55D93A96" w14:textId="77777777" w:rsidR="00695570" w:rsidRDefault="00695570" w:rsidP="009438F7">
      <w:pPr>
        <w:rPr>
          <w:rFonts w:ascii="Chalkboard" w:hAnsi="Chalkboard"/>
        </w:rPr>
      </w:pPr>
    </w:p>
    <w:p w14:paraId="09A960A4" w14:textId="77777777" w:rsidR="00695570" w:rsidRDefault="00695570" w:rsidP="009438F7">
      <w:pPr>
        <w:rPr>
          <w:rFonts w:ascii="Chalkboard" w:hAnsi="Chalkboard"/>
        </w:rPr>
      </w:pPr>
      <w:r w:rsidRPr="00D52751">
        <w:rPr>
          <w:rFonts w:ascii="Chalkboard" w:hAnsi="Chalkboard"/>
          <w:b/>
        </w:rPr>
        <w:t>Authorities:</w:t>
      </w:r>
      <w:r>
        <w:rPr>
          <w:rFonts w:ascii="Chalkboard" w:hAnsi="Chalkboard"/>
        </w:rPr>
        <w:t xml:space="preserve"> </w:t>
      </w:r>
      <w:r>
        <w:rPr>
          <w:rFonts w:ascii="Chalkboard" w:hAnsi="Chalkboard"/>
        </w:rPr>
        <w:tab/>
      </w:r>
      <w:r w:rsidR="00D52751">
        <w:rPr>
          <w:rFonts w:ascii="Chalkboard" w:hAnsi="Chalkboard"/>
        </w:rPr>
        <w:tab/>
      </w:r>
      <w:r>
        <w:rPr>
          <w:rFonts w:ascii="Chalkboard" w:hAnsi="Chalkboard"/>
        </w:rPr>
        <w:t>Police or other law officials.</w:t>
      </w:r>
    </w:p>
    <w:p w14:paraId="41ED2661" w14:textId="77777777" w:rsidR="00695570" w:rsidRDefault="00695570" w:rsidP="009438F7">
      <w:pPr>
        <w:rPr>
          <w:rFonts w:ascii="Chalkboard" w:hAnsi="Chalkboard"/>
        </w:rPr>
      </w:pPr>
    </w:p>
    <w:p w14:paraId="41E636EC" w14:textId="77777777" w:rsidR="00695570" w:rsidRDefault="00695570" w:rsidP="009438F7">
      <w:pPr>
        <w:rPr>
          <w:rFonts w:ascii="Chalkboard" w:hAnsi="Chalkboard"/>
        </w:rPr>
      </w:pPr>
      <w:r w:rsidRPr="00D52751">
        <w:rPr>
          <w:rFonts w:ascii="Chalkboard" w:hAnsi="Chalkboard"/>
          <w:b/>
        </w:rPr>
        <w:t>Professionals:</w:t>
      </w:r>
      <w:r>
        <w:rPr>
          <w:rFonts w:ascii="Chalkboard" w:hAnsi="Chalkboard"/>
        </w:rPr>
        <w:tab/>
      </w:r>
      <w:r w:rsidR="00D52751">
        <w:rPr>
          <w:rFonts w:ascii="Chalkboard" w:hAnsi="Chalkboard"/>
        </w:rPr>
        <w:tab/>
      </w:r>
      <w:r>
        <w:rPr>
          <w:rFonts w:ascii="Chalkboard" w:hAnsi="Chalkboard"/>
        </w:rPr>
        <w:t>A person trained to work in a particular career.</w:t>
      </w:r>
    </w:p>
    <w:p w14:paraId="37D5D3DA" w14:textId="77777777" w:rsidR="00695570" w:rsidRDefault="00695570" w:rsidP="009438F7">
      <w:pPr>
        <w:rPr>
          <w:rFonts w:ascii="Chalkboard" w:hAnsi="Chalkboard"/>
        </w:rPr>
      </w:pPr>
    </w:p>
    <w:p w14:paraId="212D1D0D" w14:textId="77777777" w:rsidR="00695570" w:rsidRPr="009438F7" w:rsidRDefault="00695570" w:rsidP="00D52751">
      <w:pPr>
        <w:ind w:left="2880" w:hanging="2880"/>
        <w:rPr>
          <w:rFonts w:ascii="Chalkboard" w:hAnsi="Chalkboard"/>
        </w:rPr>
      </w:pPr>
      <w:proofErr w:type="gramStart"/>
      <w:r w:rsidRPr="00D52751">
        <w:rPr>
          <w:rFonts w:ascii="Chalkboard" w:hAnsi="Chalkboard"/>
          <w:b/>
        </w:rPr>
        <w:t>Latent fingerprint:</w:t>
      </w:r>
      <w:r>
        <w:rPr>
          <w:rFonts w:ascii="Chalkboard" w:hAnsi="Chalkboard"/>
        </w:rPr>
        <w:tab/>
      </w:r>
      <w:r w:rsidR="00D52751">
        <w:rPr>
          <w:rFonts w:ascii="Chalkboard" w:hAnsi="Chalkboard"/>
        </w:rPr>
        <w:t>Impressions made by the ridged skin of hands and feet on an object.</w:t>
      </w:r>
      <w:proofErr w:type="gramEnd"/>
    </w:p>
    <w:sectPr w:rsidR="00695570" w:rsidRPr="009438F7" w:rsidSect="00FE2E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D3F"/>
    <w:multiLevelType w:val="hybridMultilevel"/>
    <w:tmpl w:val="CF16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67"/>
    <w:rsid w:val="000A16C7"/>
    <w:rsid w:val="00226761"/>
    <w:rsid w:val="005A3804"/>
    <w:rsid w:val="00695570"/>
    <w:rsid w:val="009438F7"/>
    <w:rsid w:val="00D52751"/>
    <w:rsid w:val="00D74267"/>
    <w:rsid w:val="00FE2E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7D5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F7"/>
    <w:pPr>
      <w:ind w:left="720"/>
      <w:contextualSpacing/>
    </w:pPr>
  </w:style>
  <w:style w:type="paragraph" w:styleId="BalloonText">
    <w:name w:val="Balloon Text"/>
    <w:basedOn w:val="Normal"/>
    <w:link w:val="BalloonTextChar"/>
    <w:uiPriority w:val="99"/>
    <w:semiHidden/>
    <w:unhideWhenUsed/>
    <w:rsid w:val="00943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8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F7"/>
    <w:pPr>
      <w:ind w:left="720"/>
      <w:contextualSpacing/>
    </w:pPr>
  </w:style>
  <w:style w:type="paragraph" w:styleId="BalloonText">
    <w:name w:val="Balloon Text"/>
    <w:basedOn w:val="Normal"/>
    <w:link w:val="BalloonTextChar"/>
    <w:uiPriority w:val="99"/>
    <w:semiHidden/>
    <w:unhideWhenUsed/>
    <w:rsid w:val="00943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391</Words>
  <Characters>2234</Characters>
  <Application>Microsoft Macintosh Word</Application>
  <DocSecurity>0</DocSecurity>
  <Lines>18</Lines>
  <Paragraphs>5</Paragraphs>
  <ScaleCrop>false</ScaleCrop>
  <Company>Our Lady and ST. Joseph RCPS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Cameron</dc:creator>
  <cp:keywords/>
  <dc:description/>
  <cp:lastModifiedBy>James Cameron</cp:lastModifiedBy>
  <cp:revision>1</cp:revision>
  <cp:lastPrinted>2015-03-11T08:29:00Z</cp:lastPrinted>
  <dcterms:created xsi:type="dcterms:W3CDTF">2015-03-11T07:52:00Z</dcterms:created>
  <dcterms:modified xsi:type="dcterms:W3CDTF">2016-03-04T14:44:00Z</dcterms:modified>
</cp:coreProperties>
</file>